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NARBURGH</w:t>
      </w:r>
      <w:r>
        <w:rPr>
          <w:rFonts w:ascii="Times New Roman" w:hAnsi="Times New Roman" w:cs="Times New Roman"/>
          <w:sz w:val="24"/>
          <w:szCs w:val="24"/>
        </w:rPr>
        <w:t xml:space="preserve">     (b.1411)</w:t>
      </w: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William Narburgh.</w:t>
      </w: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24-127)</w:t>
      </w: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Apr.1411</w:t>
      </w:r>
      <w:r>
        <w:rPr>
          <w:rFonts w:ascii="Times New Roman" w:hAnsi="Times New Roman" w:cs="Times New Roman"/>
          <w:sz w:val="24"/>
          <w:szCs w:val="24"/>
        </w:rPr>
        <w:tab/>
        <w:t>He was born in South Acre, Norfolk, and baptised in the church there.</w:t>
      </w: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7993" w:rsidRPr="00ED7993" w:rsidRDefault="00ED79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2016</w:t>
      </w:r>
      <w:bookmarkStart w:id="0" w:name="_GoBack"/>
      <w:bookmarkEnd w:id="0"/>
    </w:p>
    <w:sectPr w:rsidR="00ED7993" w:rsidRPr="00ED79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993" w:rsidRDefault="00ED7993" w:rsidP="00E71FC3">
      <w:pPr>
        <w:spacing w:after="0" w:line="240" w:lineRule="auto"/>
      </w:pPr>
      <w:r>
        <w:separator/>
      </w:r>
    </w:p>
  </w:endnote>
  <w:endnote w:type="continuationSeparator" w:id="0">
    <w:p w:rsidR="00ED7993" w:rsidRDefault="00ED79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993" w:rsidRDefault="00ED7993" w:rsidP="00E71FC3">
      <w:pPr>
        <w:spacing w:after="0" w:line="240" w:lineRule="auto"/>
      </w:pPr>
      <w:r>
        <w:separator/>
      </w:r>
    </w:p>
  </w:footnote>
  <w:footnote w:type="continuationSeparator" w:id="0">
    <w:p w:rsidR="00ED7993" w:rsidRDefault="00ED79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993"/>
    <w:rsid w:val="00AB52E8"/>
    <w:rsid w:val="00B16D3F"/>
    <w:rsid w:val="00E71FC3"/>
    <w:rsid w:val="00ED799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D2CBD"/>
  <w15:chartTrackingRefBased/>
  <w15:docId w15:val="{863E7B46-6145-459E-84BA-ED783AC6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2016-04-03T20:06:00Z</dcterms:created>
  <dcterms:modified xsi:type="dcterms:W3CDTF">2016-04-03T20:10:00Z</dcterms:modified>
</cp:coreProperties>
</file>